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2976" w:rsidRPr="00794624" w:rsidRDefault="003B2976" w:rsidP="003B2976">
      <w:pPr>
        <w:widowControl w:val="0"/>
        <w:spacing w:before="120" w:after="120"/>
        <w:jc w:val="center"/>
        <w:rPr>
          <w:rFonts w:ascii="Calibri" w:hAnsi="Calibri" w:cs="Calibri"/>
          <w:b/>
          <w:bCs/>
          <w:color w:val="000000"/>
          <w:sz w:val="22"/>
          <w:szCs w:val="22"/>
          <w:lang w:val="hr-HR"/>
        </w:rPr>
      </w:pPr>
      <w:r w:rsidRPr="00794624">
        <w:rPr>
          <w:rFonts w:ascii="Calibri" w:hAnsi="Calibri" w:cs="Calibri"/>
          <w:b/>
          <w:bCs/>
          <w:color w:val="000000"/>
          <w:sz w:val="22"/>
          <w:szCs w:val="22"/>
          <w:lang w:val="hr-HR"/>
        </w:rPr>
        <w:t>DODATAK II.</w:t>
      </w:r>
    </w:p>
    <w:p w:rsidR="003B2976" w:rsidRPr="00794624" w:rsidRDefault="003B2976" w:rsidP="003B2976">
      <w:pPr>
        <w:widowControl w:val="0"/>
        <w:spacing w:before="120" w:after="120"/>
        <w:jc w:val="center"/>
        <w:rPr>
          <w:rFonts w:ascii="Calibri" w:hAnsi="Calibri" w:cs="Calibri"/>
          <w:b/>
          <w:bCs/>
          <w:color w:val="000000"/>
          <w:sz w:val="22"/>
          <w:szCs w:val="22"/>
          <w:lang w:val="hr-HR"/>
        </w:rPr>
      </w:pPr>
      <w:r w:rsidRPr="00794624">
        <w:rPr>
          <w:rFonts w:ascii="Calibri" w:hAnsi="Calibri" w:cs="Calibri"/>
          <w:b/>
          <w:bCs/>
          <w:color w:val="000000"/>
          <w:sz w:val="22"/>
          <w:szCs w:val="22"/>
          <w:lang w:val="hr-HR"/>
        </w:rPr>
        <w:t>Obrazac financijskog plana za prijavu multidisciplinarnih znanstveno-istraživačkih i umjetničkih projekata koji su izravno ili posredno povezani s epidemijom COVID-19</w:t>
      </w:r>
    </w:p>
    <w:p w:rsidR="003B2976" w:rsidRPr="00794624" w:rsidRDefault="003B2976" w:rsidP="003B2976">
      <w:pPr>
        <w:widowControl w:val="0"/>
        <w:spacing w:before="120" w:after="120"/>
        <w:jc w:val="center"/>
        <w:rPr>
          <w:rFonts w:ascii="Calibri" w:hAnsi="Calibri" w:cs="Calibri"/>
          <w:b/>
          <w:bCs/>
          <w:color w:val="000000"/>
          <w:sz w:val="22"/>
          <w:szCs w:val="22"/>
          <w:lang w:val="hr-HR"/>
        </w:rPr>
      </w:pPr>
    </w:p>
    <w:p w:rsidR="003B2976" w:rsidRPr="00794624" w:rsidRDefault="003B2976" w:rsidP="003B2976">
      <w:pPr>
        <w:widowControl w:val="0"/>
        <w:spacing w:before="120" w:after="120"/>
        <w:jc w:val="both"/>
        <w:rPr>
          <w:rFonts w:ascii="Calibri" w:hAnsi="Calibri" w:cs="Calibri"/>
          <w:color w:val="000000"/>
          <w:sz w:val="22"/>
          <w:szCs w:val="22"/>
          <w:lang w:val="hr-HR"/>
        </w:rPr>
      </w:pPr>
      <w:r w:rsidRPr="00794624">
        <w:rPr>
          <w:rFonts w:ascii="Calibri" w:hAnsi="Calibri" w:cs="Calibri"/>
          <w:color w:val="000000"/>
          <w:sz w:val="22"/>
          <w:szCs w:val="22"/>
          <w:lang w:val="hr-HR"/>
        </w:rPr>
        <w:t>U standardni obrazac financijskog plana potrebno je un</w:t>
      </w:r>
      <w:r>
        <w:rPr>
          <w:rFonts w:ascii="Calibri" w:hAnsi="Calibri" w:cs="Calibri"/>
          <w:color w:val="000000"/>
          <w:sz w:val="22"/>
          <w:szCs w:val="22"/>
          <w:lang w:val="hr-HR"/>
        </w:rPr>
        <w:t>ije</w:t>
      </w:r>
      <w:r w:rsidRPr="00794624">
        <w:rPr>
          <w:rFonts w:ascii="Calibri" w:hAnsi="Calibri" w:cs="Calibri"/>
          <w:color w:val="000000"/>
          <w:sz w:val="22"/>
          <w:szCs w:val="22"/>
          <w:lang w:val="hr-HR"/>
        </w:rPr>
        <w:t xml:space="preserve">ti raspodjelu planiranih troškova.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819"/>
        <w:gridCol w:w="3532"/>
        <w:gridCol w:w="2309"/>
        <w:gridCol w:w="2111"/>
      </w:tblGrid>
      <w:tr w:rsidR="003B2976" w:rsidRPr="00802260" w:rsidTr="003B2976">
        <w:tc>
          <w:tcPr>
            <w:tcW w:w="819" w:type="dxa"/>
            <w:shd w:val="clear" w:color="auto" w:fill="DCDCDC" w:themeFill="background2" w:themeFillTint="33"/>
          </w:tcPr>
          <w:p w:rsidR="003B2976" w:rsidRPr="00802260" w:rsidRDefault="003B2976" w:rsidP="00020A26">
            <w:pPr>
              <w:widowControl w:val="0"/>
              <w:spacing w:before="120" w:after="12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80226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R. br.</w:t>
            </w:r>
          </w:p>
        </w:tc>
        <w:tc>
          <w:tcPr>
            <w:tcW w:w="3532" w:type="dxa"/>
            <w:shd w:val="clear" w:color="auto" w:fill="DCDCDC" w:themeFill="background2" w:themeFillTint="33"/>
          </w:tcPr>
          <w:p w:rsidR="003B2976" w:rsidRPr="00802260" w:rsidRDefault="003B2976" w:rsidP="00020A26">
            <w:pPr>
              <w:widowControl w:val="0"/>
              <w:spacing w:before="120" w:after="12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80226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Naziv</w:t>
            </w:r>
          </w:p>
        </w:tc>
        <w:tc>
          <w:tcPr>
            <w:tcW w:w="2309" w:type="dxa"/>
            <w:shd w:val="clear" w:color="auto" w:fill="DCDCDC" w:themeFill="background2" w:themeFillTint="33"/>
          </w:tcPr>
          <w:p w:rsidR="003B2976" w:rsidRPr="00802260" w:rsidRDefault="003B2976" w:rsidP="00020A26">
            <w:pPr>
              <w:widowControl w:val="0"/>
              <w:spacing w:before="120" w:after="12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80226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Postotak (%)</w:t>
            </w:r>
          </w:p>
        </w:tc>
        <w:tc>
          <w:tcPr>
            <w:tcW w:w="2111" w:type="dxa"/>
            <w:shd w:val="clear" w:color="auto" w:fill="DCDCDC" w:themeFill="background2" w:themeFillTint="33"/>
          </w:tcPr>
          <w:p w:rsidR="003B2976" w:rsidRPr="00802260" w:rsidRDefault="003B2976" w:rsidP="00020A26">
            <w:pPr>
              <w:widowControl w:val="0"/>
              <w:spacing w:before="120" w:after="12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80226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Iznos (kn)</w:t>
            </w:r>
          </w:p>
        </w:tc>
      </w:tr>
      <w:tr w:rsidR="003B2976" w:rsidRPr="00802260" w:rsidTr="00020A26">
        <w:tc>
          <w:tcPr>
            <w:tcW w:w="819" w:type="dxa"/>
          </w:tcPr>
          <w:p w:rsidR="003B2976" w:rsidRPr="00802260" w:rsidRDefault="003B2976" w:rsidP="00020A26">
            <w:pPr>
              <w:widowControl w:val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02260">
              <w:rPr>
                <w:rFonts w:ascii="Calibri" w:hAnsi="Calibri" w:cs="Calibri"/>
                <w:color w:val="000000"/>
                <w:sz w:val="22"/>
                <w:szCs w:val="22"/>
              </w:rPr>
              <w:t>321.</w:t>
            </w:r>
          </w:p>
        </w:tc>
        <w:tc>
          <w:tcPr>
            <w:tcW w:w="3532" w:type="dxa"/>
          </w:tcPr>
          <w:p w:rsidR="003B2976" w:rsidRPr="00802260" w:rsidRDefault="003B2976" w:rsidP="00020A26">
            <w:pPr>
              <w:widowControl w:val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02260">
              <w:rPr>
                <w:rFonts w:ascii="Calibri" w:hAnsi="Calibri" w:cs="Calibri"/>
                <w:color w:val="000000"/>
                <w:sz w:val="22"/>
                <w:szCs w:val="22"/>
              </w:rPr>
              <w:t>Naknada troškova službenih putovanja (kotizacije, dnevnice, smještaj, prijevoz, ostalo)</w:t>
            </w:r>
          </w:p>
        </w:tc>
        <w:tc>
          <w:tcPr>
            <w:tcW w:w="2309" w:type="dxa"/>
          </w:tcPr>
          <w:p w:rsidR="003B2976" w:rsidRPr="00802260" w:rsidRDefault="003B2976" w:rsidP="00020A26">
            <w:pPr>
              <w:widowControl w:val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11" w:type="dxa"/>
          </w:tcPr>
          <w:p w:rsidR="003B2976" w:rsidRPr="00802260" w:rsidRDefault="003B2976" w:rsidP="00020A26">
            <w:pPr>
              <w:widowControl w:val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B2976" w:rsidRPr="00802260" w:rsidTr="00020A26">
        <w:tc>
          <w:tcPr>
            <w:tcW w:w="819" w:type="dxa"/>
          </w:tcPr>
          <w:p w:rsidR="003B2976" w:rsidRPr="00802260" w:rsidRDefault="003B2976" w:rsidP="00020A26">
            <w:pPr>
              <w:widowControl w:val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02260">
              <w:rPr>
                <w:rFonts w:ascii="Calibri" w:hAnsi="Calibri" w:cs="Calibri"/>
                <w:color w:val="000000"/>
                <w:sz w:val="22"/>
                <w:szCs w:val="22"/>
              </w:rPr>
              <w:t>322.</w:t>
            </w:r>
          </w:p>
        </w:tc>
        <w:tc>
          <w:tcPr>
            <w:tcW w:w="3532" w:type="dxa"/>
          </w:tcPr>
          <w:p w:rsidR="003B2976" w:rsidRPr="002D214B" w:rsidRDefault="003B2976" w:rsidP="00020A26">
            <w:pPr>
              <w:widowControl w:val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02260">
              <w:rPr>
                <w:rFonts w:ascii="Calibri" w:hAnsi="Calibri" w:cs="Calibri"/>
                <w:color w:val="000000"/>
                <w:sz w:val="22"/>
                <w:szCs w:val="22"/>
              </w:rPr>
              <w:t>Rashodi za materijal (uredski materijal, sitni inventar, literatura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2D214B">
              <w:rPr>
                <w:rFonts w:ascii="Calibri" w:hAnsi="Calibri" w:cs="Calibri"/>
                <w:color w:val="000000"/>
                <w:sz w:val="22"/>
                <w:szCs w:val="22"/>
              </w:rPr>
              <w:t>...)</w:t>
            </w:r>
          </w:p>
        </w:tc>
        <w:tc>
          <w:tcPr>
            <w:tcW w:w="2309" w:type="dxa"/>
          </w:tcPr>
          <w:p w:rsidR="003B2976" w:rsidRPr="002D214B" w:rsidRDefault="003B2976" w:rsidP="00020A26">
            <w:pPr>
              <w:widowControl w:val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11" w:type="dxa"/>
          </w:tcPr>
          <w:p w:rsidR="003B2976" w:rsidRPr="002D214B" w:rsidRDefault="003B2976" w:rsidP="00020A26">
            <w:pPr>
              <w:widowControl w:val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B2976" w:rsidRPr="00802260" w:rsidTr="00020A26">
        <w:tc>
          <w:tcPr>
            <w:tcW w:w="819" w:type="dxa"/>
          </w:tcPr>
          <w:p w:rsidR="003B2976" w:rsidRPr="00802260" w:rsidRDefault="003B2976" w:rsidP="00020A26">
            <w:pPr>
              <w:widowControl w:val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02260">
              <w:rPr>
                <w:rFonts w:ascii="Calibri" w:hAnsi="Calibri" w:cs="Calibri"/>
                <w:color w:val="000000"/>
                <w:sz w:val="22"/>
                <w:szCs w:val="22"/>
              </w:rPr>
              <w:t>323.</w:t>
            </w:r>
          </w:p>
        </w:tc>
        <w:tc>
          <w:tcPr>
            <w:tcW w:w="3532" w:type="dxa"/>
          </w:tcPr>
          <w:p w:rsidR="003B2976" w:rsidRPr="00802260" w:rsidRDefault="003B2976" w:rsidP="00020A26">
            <w:pPr>
              <w:widowControl w:val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02260">
              <w:rPr>
                <w:rFonts w:ascii="Calibri" w:hAnsi="Calibri" w:cs="Calibri"/>
                <w:color w:val="000000"/>
                <w:sz w:val="22"/>
                <w:szCs w:val="22"/>
              </w:rPr>
              <w:t>Rashodi za usluge (uključivo i troškove objave radova)</w:t>
            </w:r>
          </w:p>
        </w:tc>
        <w:tc>
          <w:tcPr>
            <w:tcW w:w="2309" w:type="dxa"/>
          </w:tcPr>
          <w:p w:rsidR="003B2976" w:rsidRPr="00802260" w:rsidRDefault="003B2976" w:rsidP="00020A26">
            <w:pPr>
              <w:widowControl w:val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11" w:type="dxa"/>
          </w:tcPr>
          <w:p w:rsidR="003B2976" w:rsidRPr="00802260" w:rsidRDefault="003B2976" w:rsidP="00020A26">
            <w:pPr>
              <w:widowControl w:val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B2976" w:rsidRPr="00802260" w:rsidTr="00020A26">
        <w:tc>
          <w:tcPr>
            <w:tcW w:w="819" w:type="dxa"/>
          </w:tcPr>
          <w:p w:rsidR="003B2976" w:rsidRPr="00802260" w:rsidRDefault="003B2976" w:rsidP="00020A26">
            <w:pPr>
              <w:widowControl w:val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02260">
              <w:rPr>
                <w:rFonts w:ascii="Calibri" w:hAnsi="Calibri" w:cs="Calibri"/>
                <w:color w:val="000000"/>
                <w:sz w:val="22"/>
                <w:szCs w:val="22"/>
              </w:rPr>
              <w:t>324.</w:t>
            </w:r>
          </w:p>
        </w:tc>
        <w:tc>
          <w:tcPr>
            <w:tcW w:w="3532" w:type="dxa"/>
          </w:tcPr>
          <w:p w:rsidR="003B2976" w:rsidRPr="00802260" w:rsidRDefault="003B2976" w:rsidP="00020A26">
            <w:pPr>
              <w:widowControl w:val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02260">
              <w:rPr>
                <w:rFonts w:ascii="Calibri" w:hAnsi="Calibri" w:cs="Calibri"/>
                <w:color w:val="000000"/>
                <w:sz w:val="22"/>
                <w:szCs w:val="22"/>
              </w:rPr>
              <w:t>Naknade troškova radnicima izvan radnog odnosa (suradnici)</w:t>
            </w:r>
          </w:p>
        </w:tc>
        <w:tc>
          <w:tcPr>
            <w:tcW w:w="2309" w:type="dxa"/>
          </w:tcPr>
          <w:p w:rsidR="003B2976" w:rsidRPr="00802260" w:rsidRDefault="003B2976" w:rsidP="00020A26">
            <w:pPr>
              <w:widowControl w:val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11" w:type="dxa"/>
          </w:tcPr>
          <w:p w:rsidR="003B2976" w:rsidRPr="00802260" w:rsidRDefault="003B2976" w:rsidP="00020A26">
            <w:pPr>
              <w:widowControl w:val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B2976" w:rsidRPr="00802260" w:rsidTr="00020A26">
        <w:tc>
          <w:tcPr>
            <w:tcW w:w="819" w:type="dxa"/>
          </w:tcPr>
          <w:p w:rsidR="003B2976" w:rsidRPr="00802260" w:rsidRDefault="003B2976" w:rsidP="00020A26">
            <w:pPr>
              <w:widowControl w:val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02260">
              <w:rPr>
                <w:rFonts w:ascii="Calibri" w:hAnsi="Calibri" w:cs="Calibri"/>
                <w:color w:val="000000"/>
                <w:sz w:val="22"/>
                <w:szCs w:val="22"/>
              </w:rPr>
              <w:t>329.</w:t>
            </w:r>
          </w:p>
        </w:tc>
        <w:tc>
          <w:tcPr>
            <w:tcW w:w="3532" w:type="dxa"/>
          </w:tcPr>
          <w:p w:rsidR="003B2976" w:rsidRPr="00802260" w:rsidRDefault="003B2976" w:rsidP="00020A26">
            <w:pPr>
              <w:widowControl w:val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02260">
              <w:rPr>
                <w:rFonts w:ascii="Calibri" w:hAnsi="Calibri" w:cs="Calibri"/>
                <w:color w:val="000000"/>
                <w:sz w:val="22"/>
                <w:szCs w:val="22"/>
              </w:rPr>
              <w:t>Ostali nespomenuti rashodi projekta (reprezentacija, članarina, pristojbe i dr.)</w:t>
            </w:r>
          </w:p>
        </w:tc>
        <w:tc>
          <w:tcPr>
            <w:tcW w:w="2309" w:type="dxa"/>
          </w:tcPr>
          <w:p w:rsidR="003B2976" w:rsidRPr="00802260" w:rsidRDefault="003B2976" w:rsidP="00020A26">
            <w:pPr>
              <w:widowControl w:val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11" w:type="dxa"/>
          </w:tcPr>
          <w:p w:rsidR="003B2976" w:rsidRPr="00802260" w:rsidRDefault="003B2976" w:rsidP="00020A26">
            <w:pPr>
              <w:widowControl w:val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B2976" w:rsidRPr="00802260" w:rsidTr="00020A26">
        <w:tc>
          <w:tcPr>
            <w:tcW w:w="819" w:type="dxa"/>
          </w:tcPr>
          <w:p w:rsidR="003B2976" w:rsidRPr="00802260" w:rsidRDefault="003B2976" w:rsidP="00020A26">
            <w:pPr>
              <w:widowControl w:val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02260">
              <w:rPr>
                <w:rFonts w:ascii="Calibri" w:hAnsi="Calibri" w:cs="Calibri"/>
                <w:color w:val="000000"/>
                <w:sz w:val="22"/>
                <w:szCs w:val="22"/>
              </w:rPr>
              <w:t>422.</w:t>
            </w:r>
          </w:p>
        </w:tc>
        <w:tc>
          <w:tcPr>
            <w:tcW w:w="3532" w:type="dxa"/>
          </w:tcPr>
          <w:p w:rsidR="003B2976" w:rsidRPr="00802260" w:rsidRDefault="003B2976" w:rsidP="00020A26">
            <w:pPr>
              <w:widowControl w:val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02260">
              <w:rPr>
                <w:rFonts w:ascii="Calibri" w:hAnsi="Calibri" w:cs="Calibri"/>
                <w:color w:val="000000"/>
                <w:sz w:val="22"/>
                <w:szCs w:val="22"/>
              </w:rPr>
              <w:t>Oprema (sitna istraživačka oprema nerazvrstana kao sitni inventar pod 322)</w:t>
            </w:r>
          </w:p>
        </w:tc>
        <w:tc>
          <w:tcPr>
            <w:tcW w:w="2309" w:type="dxa"/>
          </w:tcPr>
          <w:p w:rsidR="003B2976" w:rsidRPr="00802260" w:rsidRDefault="003B2976" w:rsidP="00020A26">
            <w:pPr>
              <w:widowControl w:val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11" w:type="dxa"/>
          </w:tcPr>
          <w:p w:rsidR="003B2976" w:rsidRPr="00802260" w:rsidRDefault="003B2976" w:rsidP="00020A26">
            <w:pPr>
              <w:widowControl w:val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B2976" w:rsidRPr="00802260" w:rsidTr="00020A26">
        <w:tc>
          <w:tcPr>
            <w:tcW w:w="4351" w:type="dxa"/>
            <w:gridSpan w:val="2"/>
          </w:tcPr>
          <w:p w:rsidR="003B2976" w:rsidRPr="00802260" w:rsidRDefault="003B2976" w:rsidP="00020A26">
            <w:pPr>
              <w:widowControl w:val="0"/>
              <w:spacing w:before="120" w:after="12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02260">
              <w:rPr>
                <w:rFonts w:ascii="Calibri" w:hAnsi="Calibri" w:cs="Calibri"/>
                <w:color w:val="000000"/>
                <w:sz w:val="22"/>
                <w:szCs w:val="22"/>
              </w:rPr>
              <w:t>Ukupno</w:t>
            </w:r>
          </w:p>
        </w:tc>
        <w:tc>
          <w:tcPr>
            <w:tcW w:w="2309" w:type="dxa"/>
          </w:tcPr>
          <w:p w:rsidR="003B2976" w:rsidRPr="00802260" w:rsidRDefault="003B2976" w:rsidP="00020A26">
            <w:pPr>
              <w:widowControl w:val="0"/>
              <w:spacing w:before="120" w:after="12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02260">
              <w:rPr>
                <w:rFonts w:ascii="Calibri" w:hAnsi="Calibri" w:cs="Calibri"/>
                <w:color w:val="000000"/>
                <w:sz w:val="22"/>
                <w:szCs w:val="22"/>
              </w:rPr>
              <w:t>100 %</w:t>
            </w:r>
          </w:p>
        </w:tc>
        <w:tc>
          <w:tcPr>
            <w:tcW w:w="2111" w:type="dxa"/>
          </w:tcPr>
          <w:p w:rsidR="003B2976" w:rsidRPr="00802260" w:rsidRDefault="003B2976" w:rsidP="00020A26">
            <w:pPr>
              <w:widowControl w:val="0"/>
              <w:spacing w:before="120" w:after="12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02260">
              <w:rPr>
                <w:rFonts w:ascii="Calibri" w:hAnsi="Calibri" w:cs="Calibri"/>
                <w:color w:val="000000"/>
                <w:sz w:val="22"/>
                <w:szCs w:val="22"/>
              </w:rPr>
              <w:t>50.000,00 kn</w:t>
            </w:r>
          </w:p>
        </w:tc>
      </w:tr>
      <w:tr w:rsidR="003B2976" w:rsidRPr="00802260" w:rsidTr="003B2976">
        <w:tc>
          <w:tcPr>
            <w:tcW w:w="4351" w:type="dxa"/>
            <w:gridSpan w:val="2"/>
            <w:shd w:val="clear" w:color="auto" w:fill="DCDCDC" w:themeFill="background2" w:themeFillTint="33"/>
          </w:tcPr>
          <w:p w:rsidR="003B2976" w:rsidRPr="00802260" w:rsidRDefault="003B2976" w:rsidP="00020A26">
            <w:pPr>
              <w:widowControl w:val="0"/>
              <w:spacing w:before="120" w:after="12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02260">
              <w:rPr>
                <w:rFonts w:ascii="Calibri" w:hAnsi="Calibri" w:cs="Calibri"/>
                <w:color w:val="000000"/>
                <w:sz w:val="22"/>
                <w:szCs w:val="22"/>
              </w:rPr>
              <w:t>Sastavnica na koju se doznačuju financijska sredstva:</w:t>
            </w:r>
          </w:p>
        </w:tc>
        <w:tc>
          <w:tcPr>
            <w:tcW w:w="4420" w:type="dxa"/>
            <w:gridSpan w:val="2"/>
          </w:tcPr>
          <w:p w:rsidR="003B2976" w:rsidRPr="00802260" w:rsidRDefault="003B2976" w:rsidP="00020A26">
            <w:pPr>
              <w:widowControl w:val="0"/>
              <w:spacing w:before="120" w:after="12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3B2976" w:rsidRPr="00794624" w:rsidRDefault="003B2976" w:rsidP="003B2976">
      <w:pPr>
        <w:widowControl w:val="0"/>
        <w:spacing w:before="120" w:after="120"/>
        <w:jc w:val="both"/>
        <w:rPr>
          <w:rFonts w:ascii="Calibri" w:hAnsi="Calibri" w:cs="Calibri"/>
          <w:color w:val="000000"/>
          <w:sz w:val="22"/>
          <w:szCs w:val="22"/>
          <w:lang w:val="hr-HR"/>
        </w:rPr>
      </w:pPr>
    </w:p>
    <w:tbl>
      <w:tblPr>
        <w:tblStyle w:val="GridTable1Light-Accent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80" w:firstRow="0" w:lastRow="0" w:firstColumn="1" w:lastColumn="0" w:noHBand="0" w:noVBand="1"/>
      </w:tblPr>
      <w:tblGrid>
        <w:gridCol w:w="2820"/>
        <w:gridCol w:w="5951"/>
      </w:tblGrid>
      <w:tr w:rsidR="003B2976" w:rsidRPr="00802260" w:rsidTr="003B297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2" w:type="dxa"/>
            <w:shd w:val="clear" w:color="auto" w:fill="DCDCDC" w:themeFill="background2" w:themeFillTint="33"/>
            <w:vAlign w:val="center"/>
          </w:tcPr>
          <w:p w:rsidR="003B2976" w:rsidRPr="00802260" w:rsidRDefault="003B2976" w:rsidP="00020A26">
            <w:pPr>
              <w:keepNext/>
              <w:keepLines/>
              <w:spacing w:before="240" w:after="240"/>
              <w:jc w:val="center"/>
              <w:outlineLvl w:val="2"/>
              <w:rPr>
                <w:rFonts w:cs="Calibri"/>
                <w:b w:val="0"/>
                <w:sz w:val="22"/>
                <w:szCs w:val="22"/>
              </w:rPr>
            </w:pPr>
            <w:r w:rsidRPr="00802260">
              <w:rPr>
                <w:rFonts w:cs="Calibri"/>
                <w:bCs w:val="0"/>
                <w:sz w:val="22"/>
                <w:szCs w:val="22"/>
              </w:rPr>
              <w:t>Ime i prezime voditelja</w:t>
            </w:r>
          </w:p>
        </w:tc>
        <w:tc>
          <w:tcPr>
            <w:tcW w:w="6374" w:type="dxa"/>
            <w:shd w:val="clear" w:color="auto" w:fill="DCDCDC" w:themeFill="background2" w:themeFillTint="33"/>
            <w:vAlign w:val="center"/>
          </w:tcPr>
          <w:p w:rsidR="003B2976" w:rsidRPr="00802260" w:rsidRDefault="003B2976" w:rsidP="00020A26">
            <w:pPr>
              <w:keepNext/>
              <w:keepLines/>
              <w:spacing w:before="240" w:after="240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sz w:val="22"/>
                <w:szCs w:val="22"/>
              </w:rPr>
            </w:pPr>
            <w:r w:rsidRPr="00802260">
              <w:rPr>
                <w:rFonts w:cs="Calibri"/>
                <w:b/>
                <w:bCs/>
                <w:sz w:val="22"/>
                <w:szCs w:val="22"/>
              </w:rPr>
              <w:t>Vlastoručni potpis voditelja</w:t>
            </w:r>
          </w:p>
        </w:tc>
      </w:tr>
      <w:tr w:rsidR="003B2976" w:rsidRPr="00802260" w:rsidTr="00020A2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2" w:type="dxa"/>
            <w:shd w:val="clear" w:color="auto" w:fill="FFFFFF" w:themeFill="background1"/>
          </w:tcPr>
          <w:p w:rsidR="003B2976" w:rsidRPr="00802260" w:rsidRDefault="003B2976" w:rsidP="00020A26">
            <w:pPr>
              <w:keepNext/>
              <w:keepLines/>
              <w:spacing w:before="40"/>
              <w:jc w:val="both"/>
              <w:outlineLvl w:val="2"/>
              <w:rPr>
                <w:rFonts w:cs="Calibri"/>
                <w:b w:val="0"/>
                <w:i/>
                <w:iCs/>
                <w:color w:val="1F4D78"/>
                <w:sz w:val="22"/>
                <w:szCs w:val="22"/>
              </w:rPr>
            </w:pPr>
          </w:p>
          <w:p w:rsidR="003B2976" w:rsidRPr="00802260" w:rsidRDefault="003B2976" w:rsidP="00020A26">
            <w:pPr>
              <w:keepNext/>
              <w:keepLines/>
              <w:spacing w:before="40"/>
              <w:jc w:val="both"/>
              <w:outlineLvl w:val="2"/>
              <w:rPr>
                <w:rFonts w:cs="Calibri"/>
                <w:b w:val="0"/>
                <w:color w:val="1F4D78"/>
                <w:sz w:val="22"/>
                <w:szCs w:val="22"/>
              </w:rPr>
            </w:pPr>
          </w:p>
          <w:p w:rsidR="003B2976" w:rsidRPr="00802260" w:rsidRDefault="003B2976" w:rsidP="00020A26">
            <w:pPr>
              <w:keepNext/>
              <w:keepLines/>
              <w:spacing w:before="40"/>
              <w:jc w:val="both"/>
              <w:outlineLvl w:val="2"/>
              <w:rPr>
                <w:rFonts w:cs="Calibri"/>
                <w:b w:val="0"/>
                <w:i/>
                <w:iCs/>
                <w:color w:val="1F4D78"/>
                <w:sz w:val="22"/>
                <w:szCs w:val="22"/>
              </w:rPr>
            </w:pPr>
          </w:p>
        </w:tc>
        <w:tc>
          <w:tcPr>
            <w:tcW w:w="6374" w:type="dxa"/>
            <w:shd w:val="clear" w:color="auto" w:fill="FFFFFF" w:themeFill="background1"/>
          </w:tcPr>
          <w:p w:rsidR="003B2976" w:rsidRPr="00802260" w:rsidRDefault="003B2976" w:rsidP="00020A26">
            <w:pPr>
              <w:keepNext/>
              <w:keepLines/>
              <w:spacing w:before="40"/>
              <w:jc w:val="both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A7A7A7" w:themeColor="text2"/>
                <w:sz w:val="22"/>
                <w:szCs w:val="22"/>
              </w:rPr>
            </w:pPr>
          </w:p>
        </w:tc>
      </w:tr>
    </w:tbl>
    <w:p w:rsidR="003B2976" w:rsidRPr="00794624" w:rsidRDefault="003B2976" w:rsidP="003B2976">
      <w:pPr>
        <w:widowControl w:val="0"/>
        <w:spacing w:before="120" w:after="120"/>
        <w:jc w:val="both"/>
        <w:rPr>
          <w:rFonts w:ascii="Calibri" w:hAnsi="Calibri" w:cs="Calibri"/>
          <w:color w:val="000000"/>
          <w:sz w:val="22"/>
          <w:szCs w:val="22"/>
          <w:lang w:val="hr-HR"/>
        </w:rPr>
      </w:pPr>
    </w:p>
    <w:p w:rsidR="003B2976" w:rsidRPr="00794624" w:rsidRDefault="003B2976" w:rsidP="003B2976">
      <w:pPr>
        <w:widowControl w:val="0"/>
        <w:spacing w:before="120" w:after="120"/>
        <w:jc w:val="both"/>
        <w:rPr>
          <w:rFonts w:ascii="Calibri" w:hAnsi="Calibri" w:cs="Calibri"/>
          <w:color w:val="000000"/>
          <w:sz w:val="22"/>
          <w:szCs w:val="22"/>
          <w:lang w:val="hr-HR"/>
        </w:rPr>
      </w:pPr>
    </w:p>
    <w:p w:rsidR="003B2976" w:rsidRPr="00794624" w:rsidRDefault="003B2976" w:rsidP="003B2976">
      <w:pPr>
        <w:widowControl w:val="0"/>
        <w:spacing w:before="120" w:after="120"/>
        <w:jc w:val="right"/>
        <w:rPr>
          <w:rFonts w:ascii="Calibri" w:hAnsi="Calibri" w:cs="Calibri"/>
          <w:color w:val="000000"/>
          <w:sz w:val="22"/>
          <w:szCs w:val="22"/>
          <w:lang w:val="hr-HR"/>
        </w:rPr>
      </w:pPr>
      <w:r w:rsidRPr="00794624">
        <w:rPr>
          <w:rFonts w:ascii="Calibri" w:hAnsi="Calibri" w:cs="Calibri"/>
          <w:color w:val="000000"/>
          <w:sz w:val="22"/>
          <w:szCs w:val="22"/>
          <w:lang w:val="hr-HR"/>
        </w:rPr>
        <w:t>______________________________________________</w:t>
      </w:r>
    </w:p>
    <w:p w:rsidR="003B2976" w:rsidRDefault="003B2976" w:rsidP="003B2976">
      <w:pPr>
        <w:ind w:left="3600" w:firstLine="720"/>
      </w:pPr>
      <w:bookmarkStart w:id="0" w:name="_GoBack"/>
      <w:bookmarkEnd w:id="0"/>
      <w:r w:rsidRPr="00794624">
        <w:rPr>
          <w:rFonts w:ascii="Calibri" w:hAnsi="Calibri" w:cs="Calibri"/>
          <w:color w:val="000000"/>
          <w:sz w:val="22"/>
          <w:szCs w:val="22"/>
          <w:lang w:val="hr-HR"/>
        </w:rPr>
        <w:t>suglasan čelnik sastavnice voditelja / prijavi</w:t>
      </w:r>
    </w:p>
    <w:p w:rsidR="0016188E" w:rsidRDefault="004F3FFA" w:rsidP="00215A96">
      <w:pPr>
        <w:pStyle w:val="BodyA"/>
        <w:jc w:val="both"/>
        <w:rPr>
          <w:rFonts w:ascii="Source Sans Pro" w:eastAsia="Source Sans Pro" w:hAnsi="Source Sans Pro" w:cs="Source Sans Pro"/>
        </w:rPr>
      </w:pPr>
      <w:r>
        <w:rPr>
          <w:rFonts w:ascii="Source Sans Pro" w:eastAsia="Source Sans Pro" w:hAnsi="Source Sans Pro" w:cs="Source Sans Pro"/>
        </w:rPr>
        <w:softHyphen/>
      </w:r>
      <w:r>
        <w:rPr>
          <w:rFonts w:ascii="Source Sans Pro" w:eastAsia="Source Sans Pro" w:hAnsi="Source Sans Pro" w:cs="Source Sans Pro"/>
        </w:rPr>
        <w:softHyphen/>
      </w:r>
    </w:p>
    <w:sectPr w:rsidR="0016188E" w:rsidSect="00F705BE">
      <w:headerReference w:type="default" r:id="rId7"/>
      <w:footerReference w:type="default" r:id="rId8"/>
      <w:pgSz w:w="11900" w:h="16840"/>
      <w:pgMar w:top="3030" w:right="1701" w:bottom="1701" w:left="1418" w:header="1587" w:footer="102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511A" w:rsidRDefault="0049511A">
      <w:r>
        <w:separator/>
      </w:r>
    </w:p>
  </w:endnote>
  <w:endnote w:type="continuationSeparator" w:id="0">
    <w:p w:rsidR="0049511A" w:rsidRDefault="00495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ource Sans Pro">
    <w:altName w:val="Cambria Math"/>
    <w:charset w:val="EE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8E" w:rsidRDefault="00A84C62" w:rsidP="004F3FFA">
    <w:pPr>
      <w:pStyle w:val="Podnoje"/>
    </w:pPr>
    <w:r w:rsidRPr="00A84C62">
      <w:rPr>
        <w:noProof/>
        <w:lang w:val="hr-HR" w:eastAsia="hr-HR"/>
      </w:rPr>
      <w:drawing>
        <wp:inline distT="0" distB="0" distL="0" distR="0" wp14:anchorId="795BBB76" wp14:editId="4F33A958">
          <wp:extent cx="5549900" cy="215900"/>
          <wp:effectExtent l="0" t="0" r="12700" b="1270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49900" cy="215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511A" w:rsidRDefault="0049511A">
      <w:r>
        <w:separator/>
      </w:r>
    </w:p>
  </w:footnote>
  <w:footnote w:type="continuationSeparator" w:id="0">
    <w:p w:rsidR="0049511A" w:rsidRDefault="004951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8E" w:rsidRDefault="004F3FFA" w:rsidP="009607EA">
    <w:pPr>
      <w:pStyle w:val="Body"/>
    </w:pPr>
    <w:r>
      <w:rPr>
        <w:noProof/>
        <w:lang w:val="hr-HR" w:eastAsia="hr-HR"/>
      </w:rPr>
      <w:drawing>
        <wp:anchor distT="152400" distB="152400" distL="152400" distR="152400" simplePos="0" relativeHeight="251658240" behindDoc="1" locked="0" layoutInCell="1" allowOverlap="1" wp14:anchorId="189ECA32" wp14:editId="4A76F231">
          <wp:simplePos x="0" y="0"/>
          <wp:positionH relativeFrom="page">
            <wp:posOffset>6445770</wp:posOffset>
          </wp:positionH>
          <wp:positionV relativeFrom="page">
            <wp:posOffset>539647</wp:posOffset>
          </wp:positionV>
          <wp:extent cx="777239" cy="2058300"/>
          <wp:effectExtent l="0" t="0" r="10795" b="0"/>
          <wp:wrapNone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UNIRI_2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" cy="20583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607EA">
      <w:rPr>
        <w:noProof/>
        <w:lang w:val="hr-HR" w:eastAsia="hr-HR"/>
      </w:rPr>
      <w:drawing>
        <wp:inline distT="0" distB="0" distL="0" distR="0" wp14:anchorId="5FCB1FEF" wp14:editId="44BE4C0C">
          <wp:extent cx="2518410" cy="329565"/>
          <wp:effectExtent l="0" t="0" r="0" b="635"/>
          <wp:docPr id="2" name="Picture 2" descr="png/UNIRI_elementi_yuf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ng/UNIRI_elementi_yuf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841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80D7B">
      <w:t xml:space="preserve">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88E"/>
    <w:rsid w:val="000B0482"/>
    <w:rsid w:val="0016188E"/>
    <w:rsid w:val="00215A96"/>
    <w:rsid w:val="002C2645"/>
    <w:rsid w:val="00380DC2"/>
    <w:rsid w:val="003B2976"/>
    <w:rsid w:val="004033D7"/>
    <w:rsid w:val="00406C9D"/>
    <w:rsid w:val="0049511A"/>
    <w:rsid w:val="004F0EC9"/>
    <w:rsid w:val="004F3FFA"/>
    <w:rsid w:val="00595CF1"/>
    <w:rsid w:val="006063C0"/>
    <w:rsid w:val="006151C0"/>
    <w:rsid w:val="00706692"/>
    <w:rsid w:val="007B1555"/>
    <w:rsid w:val="0080489C"/>
    <w:rsid w:val="00910746"/>
    <w:rsid w:val="009607EA"/>
    <w:rsid w:val="00980D7B"/>
    <w:rsid w:val="009B7D61"/>
    <w:rsid w:val="009E4A68"/>
    <w:rsid w:val="00A17EFE"/>
    <w:rsid w:val="00A84C62"/>
    <w:rsid w:val="00B0167F"/>
    <w:rsid w:val="00C05625"/>
    <w:rsid w:val="00C65CFE"/>
    <w:rsid w:val="00CE246E"/>
    <w:rsid w:val="00D1540C"/>
    <w:rsid w:val="00D8734D"/>
    <w:rsid w:val="00DC60E2"/>
    <w:rsid w:val="00F1196A"/>
    <w:rsid w:val="00F14DB9"/>
    <w:rsid w:val="00F36FB2"/>
    <w:rsid w:val="00F70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68607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rPr>
      <w:u w:val="single"/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</w:rPr>
  </w:style>
  <w:style w:type="paragraph" w:styleId="Podnoje">
    <w:name w:val="footer"/>
    <w:pPr>
      <w:tabs>
        <w:tab w:val="center" w:pos="4536"/>
        <w:tab w:val="right" w:pos="9072"/>
      </w:tabs>
    </w:pPr>
    <w:rPr>
      <w:rFonts w:eastAsia="Times New Roman"/>
      <w:color w:val="000000"/>
      <w:sz w:val="24"/>
      <w:szCs w:val="24"/>
      <w:u w:color="000000"/>
    </w:rPr>
  </w:style>
  <w:style w:type="paragraph" w:customStyle="1" w:styleId="BodyA">
    <w:name w:val="Body A"/>
    <w:rPr>
      <w:rFonts w:ascii="Helvetica" w:eastAsia="Helvetica" w:hAnsi="Helvetica" w:cs="Helvetica"/>
      <w:color w:val="000000"/>
      <w:sz w:val="22"/>
      <w:szCs w:val="22"/>
      <w:u w:color="000000"/>
    </w:rPr>
  </w:style>
  <w:style w:type="paragraph" w:styleId="Zaglavlje">
    <w:name w:val="header"/>
    <w:basedOn w:val="Normal"/>
    <w:link w:val="ZaglavljeChar"/>
    <w:uiPriority w:val="99"/>
    <w:unhideWhenUsed/>
    <w:rsid w:val="00380DC2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380DC2"/>
    <w:rPr>
      <w:sz w:val="24"/>
      <w:szCs w:val="24"/>
    </w:rPr>
  </w:style>
  <w:style w:type="table" w:styleId="Reetkatablice">
    <w:name w:val="Table Grid"/>
    <w:basedOn w:val="Obinatablica"/>
    <w:uiPriority w:val="39"/>
    <w:rsid w:val="003B29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Arial" w:hAnsi="Arial" w:cs="Arial"/>
      <w:sz w:val="22"/>
      <w:szCs w:val="22"/>
      <w:bdr w:val="none" w:sz="0" w:space="0" w:color="auto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Obinatablica"/>
    <w:next w:val="Svijetlatablicareetke-isticanje1"/>
    <w:uiPriority w:val="46"/>
    <w:rsid w:val="003B29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val="hr-HR"/>
    </w:rPr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-isticanje1">
    <w:name w:val="Grid Table 1 Light Accent 1"/>
    <w:basedOn w:val="Obinatablica"/>
    <w:uiPriority w:val="46"/>
    <w:rsid w:val="003B2976"/>
    <w:tblPr>
      <w:tblStyleRowBandSize w:val="1"/>
      <w:tblStyleColBandSize w:val="1"/>
      <w:tblBorders>
        <w:top w:val="single" w:sz="4" w:space="0" w:color="B6D6E9" w:themeColor="accent1" w:themeTint="66"/>
        <w:left w:val="single" w:sz="4" w:space="0" w:color="B6D6E9" w:themeColor="accent1" w:themeTint="66"/>
        <w:bottom w:val="single" w:sz="4" w:space="0" w:color="B6D6E9" w:themeColor="accent1" w:themeTint="66"/>
        <w:right w:val="single" w:sz="4" w:space="0" w:color="B6D6E9" w:themeColor="accent1" w:themeTint="66"/>
        <w:insideH w:val="single" w:sz="4" w:space="0" w:color="B6D6E9" w:themeColor="accent1" w:themeTint="66"/>
        <w:insideV w:val="single" w:sz="4" w:space="0" w:color="B6D6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1C2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284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D4F5664-8AD4-4F9D-A9EF-B945AE4B9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878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mikser</Company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Željka Ljutić</dc:creator>
  <cp:lastModifiedBy>Karmen Pupovac</cp:lastModifiedBy>
  <cp:revision>2</cp:revision>
  <cp:lastPrinted>2019-02-11T16:20:00Z</cp:lastPrinted>
  <dcterms:created xsi:type="dcterms:W3CDTF">2020-06-17T11:32:00Z</dcterms:created>
  <dcterms:modified xsi:type="dcterms:W3CDTF">2020-06-17T11:32:00Z</dcterms:modified>
</cp:coreProperties>
</file>